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26" w:rsidRPr="00531959" w:rsidRDefault="00FD20EF" w:rsidP="00531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959">
        <w:rPr>
          <w:rFonts w:ascii="Times New Roman" w:hAnsi="Times New Roman" w:cs="Times New Roman"/>
          <w:b/>
          <w:sz w:val="24"/>
          <w:szCs w:val="24"/>
        </w:rPr>
        <w:t xml:space="preserve">Test Microsoft </w:t>
      </w:r>
      <w:r w:rsidR="00D7457D" w:rsidRPr="00531959">
        <w:rPr>
          <w:rFonts w:ascii="Times New Roman" w:hAnsi="Times New Roman" w:cs="Times New Roman"/>
          <w:b/>
          <w:sz w:val="24"/>
          <w:szCs w:val="24"/>
        </w:rPr>
        <w:t>Excel</w:t>
      </w:r>
    </w:p>
    <w:p w:rsidR="003070DD" w:rsidRPr="00531959" w:rsidRDefault="003070DD" w:rsidP="00531959">
      <w:pPr>
        <w:pStyle w:val="Listparagraf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lang w:val="ro-RO"/>
        </w:rPr>
      </w:pPr>
      <w:r w:rsidRPr="00531959">
        <w:rPr>
          <w:lang w:val="ro-RO"/>
        </w:rPr>
        <w:t>Microsoft Excel este o aplicaţie :</w:t>
      </w:r>
    </w:p>
    <w:p w:rsidR="003070DD" w:rsidRPr="00531959" w:rsidRDefault="003070DD" w:rsidP="0053195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de realizare de prezentări pe calculator         </w:t>
      </w:r>
    </w:p>
    <w:p w:rsidR="003070DD" w:rsidRPr="00531959" w:rsidRDefault="003070DD" w:rsidP="0053195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de editare text</w:t>
      </w:r>
    </w:p>
    <w:p w:rsidR="003070DD" w:rsidRPr="00531959" w:rsidRDefault="003070DD" w:rsidP="0053195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de calcul tabelar</w:t>
      </w:r>
    </w:p>
    <w:p w:rsidR="003070DD" w:rsidRPr="00531959" w:rsidRDefault="003070DD" w:rsidP="0053195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851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nici una din cele de mai sus</w:t>
      </w:r>
    </w:p>
    <w:p w:rsidR="003070DD" w:rsidRPr="00531959" w:rsidRDefault="003070DD" w:rsidP="00531959">
      <w:pPr>
        <w:pStyle w:val="Listparagraf"/>
        <w:numPr>
          <w:ilvl w:val="0"/>
          <w:numId w:val="2"/>
        </w:numPr>
        <w:spacing w:line="276" w:lineRule="auto"/>
        <w:ind w:left="284" w:hanging="284"/>
        <w:jc w:val="both"/>
        <w:rPr>
          <w:lang w:val="ro-RO"/>
        </w:rPr>
      </w:pPr>
      <w:r w:rsidRPr="00531959">
        <w:rPr>
          <w:lang w:val="ro-RO"/>
        </w:rPr>
        <w:t>Care din următoarele pictograme reprezintă un registru Excel:</w:t>
      </w:r>
    </w:p>
    <w:p w:rsidR="003070DD" w:rsidRPr="00531959" w:rsidRDefault="003070DD" w:rsidP="00531959">
      <w:pPr>
        <w:pStyle w:val="Listparagraf"/>
        <w:numPr>
          <w:ilvl w:val="1"/>
          <w:numId w:val="2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noProof/>
          <w:lang w:val="ro-RO"/>
        </w:rPr>
        <w:drawing>
          <wp:inline distT="0" distB="0" distL="0" distR="0">
            <wp:extent cx="381000" cy="342900"/>
            <wp:effectExtent l="19050" t="0" r="0" b="0"/>
            <wp:docPr id="12" name="Imagine 2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 xml:space="preserve">             b. </w:t>
      </w:r>
      <w:r w:rsidRPr="00531959">
        <w:rPr>
          <w:noProof/>
          <w:lang w:val="ro-RO"/>
        </w:rPr>
        <w:drawing>
          <wp:inline distT="0" distB="0" distL="0" distR="0">
            <wp:extent cx="323850" cy="342900"/>
            <wp:effectExtent l="19050" t="0" r="0" b="0"/>
            <wp:docPr id="13" name="Imagine 3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 xml:space="preserve">               c. </w:t>
      </w:r>
      <w:r w:rsidRPr="00531959">
        <w:rPr>
          <w:noProof/>
          <w:lang w:val="ro-RO"/>
        </w:rPr>
        <w:drawing>
          <wp:inline distT="0" distB="0" distL="0" distR="0">
            <wp:extent cx="342900" cy="381000"/>
            <wp:effectExtent l="19050" t="0" r="0" b="0"/>
            <wp:docPr id="20" name="Imagine 3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 xml:space="preserve">                    d. </w:t>
      </w:r>
      <w:r w:rsidRPr="00531959">
        <w:rPr>
          <w:noProof/>
          <w:lang w:val="ro-RO"/>
        </w:rPr>
        <w:drawing>
          <wp:inline distT="0" distB="0" distL="0" distR="0">
            <wp:extent cx="371475" cy="357717"/>
            <wp:effectExtent l="19050" t="0" r="9525" b="0"/>
            <wp:docPr id="22" name="Imagin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35" cy="36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0DD" w:rsidRPr="00531959" w:rsidRDefault="003070DD" w:rsidP="00531959">
      <w:pPr>
        <w:pStyle w:val="Listparagraf"/>
        <w:numPr>
          <w:ilvl w:val="0"/>
          <w:numId w:val="2"/>
        </w:numPr>
        <w:spacing w:line="276" w:lineRule="auto"/>
        <w:ind w:left="284" w:hanging="284"/>
        <w:jc w:val="both"/>
        <w:rPr>
          <w:lang w:val="ro-RO"/>
        </w:rPr>
      </w:pPr>
      <w:r w:rsidRPr="00531959">
        <w:rPr>
          <w:rFonts w:eastAsiaTheme="minorHAnsi"/>
          <w:lang w:val="ro-RO"/>
        </w:rPr>
        <w:t>Care dintre următoarele elemente poate fi modificat de utilizator în timpul unei sesiuni Excel:</w:t>
      </w:r>
    </w:p>
    <w:p w:rsidR="003070DD" w:rsidRPr="00531959" w:rsidRDefault="003070DD" w:rsidP="00531959">
      <w:pPr>
        <w:pStyle w:val="Listparagraf"/>
        <w:autoSpaceDE w:val="0"/>
        <w:autoSpaceDN w:val="0"/>
        <w:adjustRightInd w:val="0"/>
        <w:spacing w:line="276" w:lineRule="auto"/>
        <w:ind w:left="851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>a. numărul de linii din foaia de calcul</w:t>
      </w:r>
    </w:p>
    <w:p w:rsidR="003070DD" w:rsidRPr="00531959" w:rsidRDefault="003070DD" w:rsidP="00531959">
      <w:pPr>
        <w:pStyle w:val="Listparagraf"/>
        <w:autoSpaceDE w:val="0"/>
        <w:autoSpaceDN w:val="0"/>
        <w:adjustRightInd w:val="0"/>
        <w:spacing w:line="276" w:lineRule="auto"/>
        <w:ind w:left="851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>b. numărul de coloane din foaia de calcul</w:t>
      </w:r>
    </w:p>
    <w:p w:rsidR="003070DD" w:rsidRPr="00531959" w:rsidRDefault="003070DD" w:rsidP="00531959">
      <w:pPr>
        <w:pStyle w:val="Listparagraf"/>
        <w:autoSpaceDE w:val="0"/>
        <w:autoSpaceDN w:val="0"/>
        <w:adjustRightInd w:val="0"/>
        <w:spacing w:line="276" w:lineRule="auto"/>
        <w:ind w:left="851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>c. numărul de foi din cadrul aplicaţiei curente</w:t>
      </w:r>
    </w:p>
    <w:p w:rsidR="003070DD" w:rsidRPr="00531959" w:rsidRDefault="003070DD" w:rsidP="00531959">
      <w:pPr>
        <w:pStyle w:val="Listparagraf"/>
        <w:spacing w:line="276" w:lineRule="auto"/>
        <w:ind w:left="851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 xml:space="preserve">d. nici unul dintre </w:t>
      </w:r>
      <w:r w:rsidR="00D4659B" w:rsidRPr="00531959">
        <w:rPr>
          <w:rFonts w:eastAsiaTheme="minorHAnsi"/>
          <w:lang w:val="ro-RO"/>
        </w:rPr>
        <w:t>elementele specificate anterior</w:t>
      </w:r>
    </w:p>
    <w:p w:rsidR="003070DD" w:rsidRPr="00531959" w:rsidRDefault="003070DD" w:rsidP="0053195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>Extensia implicită  a  fişierelor Excel este:</w:t>
      </w:r>
    </w:p>
    <w:p w:rsidR="003070DD" w:rsidRPr="00531959" w:rsidRDefault="003070DD" w:rsidP="00531959">
      <w:pPr>
        <w:tabs>
          <w:tab w:val="left" w:pos="936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wks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            b. 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        c. 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xlt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            d. doc  </w:t>
      </w:r>
    </w:p>
    <w:p w:rsidR="003070DD" w:rsidRPr="00531959" w:rsidRDefault="003070DD" w:rsidP="0053195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>Coloanele dintr-o foaie Excel sunt identificate prin:</w:t>
      </w:r>
    </w:p>
    <w:p w:rsidR="003070DD" w:rsidRPr="00531959" w:rsidRDefault="003070DD" w:rsidP="00531959">
      <w:pPr>
        <w:pStyle w:val="Listparagraf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>litere                b. cifre                c. litere şi cifre</w:t>
      </w:r>
    </w:p>
    <w:p w:rsidR="003070DD" w:rsidRPr="00531959" w:rsidRDefault="003070DD" w:rsidP="0053195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>Rândurile  dintr-o foaie Excel sunt identificate prin:</w:t>
      </w:r>
    </w:p>
    <w:p w:rsidR="003070DD" w:rsidRPr="00531959" w:rsidRDefault="003070DD" w:rsidP="00531959">
      <w:pPr>
        <w:pStyle w:val="Listparagraf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eastAsiaTheme="minorHAnsi"/>
          <w:lang w:val="ro-RO"/>
        </w:rPr>
      </w:pPr>
      <w:r w:rsidRPr="00531959">
        <w:rPr>
          <w:rFonts w:eastAsiaTheme="minorHAnsi"/>
          <w:lang w:val="ro-RO"/>
        </w:rPr>
        <w:t xml:space="preserve">litere                b. cifre                c. litere şi cifre                      </w:t>
      </w:r>
    </w:p>
    <w:p w:rsidR="002C7F2D" w:rsidRPr="00531959" w:rsidRDefault="00FA2E0C" w:rsidP="00531959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Aplicaţia</w:t>
      </w:r>
      <w:r w:rsidR="002C7F2D" w:rsidRPr="00531959">
        <w:rPr>
          <w:rFonts w:ascii="Times New Roman" w:hAnsi="Times New Roman" w:cs="Times New Roman"/>
          <w:sz w:val="24"/>
          <w:szCs w:val="24"/>
        </w:rPr>
        <w:t xml:space="preserve"> </w:t>
      </w:r>
      <w:r w:rsidR="002C7F2D" w:rsidRPr="00531959">
        <w:rPr>
          <w:rFonts w:ascii="Times New Roman" w:hAnsi="Times New Roman" w:cs="Times New Roman"/>
          <w:bCs/>
          <w:iCs/>
          <w:sz w:val="24"/>
          <w:szCs w:val="24"/>
        </w:rPr>
        <w:t>Excel</w:t>
      </w:r>
      <w:r w:rsidR="002C7F2D" w:rsidRPr="00531959">
        <w:rPr>
          <w:rFonts w:ascii="Times New Roman" w:hAnsi="Times New Roman" w:cs="Times New Roman"/>
          <w:sz w:val="24"/>
          <w:szCs w:val="24"/>
        </w:rPr>
        <w:t xml:space="preserve"> se deschide iniţial cu:</w:t>
      </w:r>
    </w:p>
    <w:p w:rsidR="002C7F2D" w:rsidRPr="00531959" w:rsidRDefault="00D4659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1 foaie de calcul</w:t>
      </w:r>
    </w:p>
    <w:p w:rsidR="002C7F2D" w:rsidRPr="00531959" w:rsidRDefault="00D4659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2 foi de calcul</w:t>
      </w:r>
    </w:p>
    <w:p w:rsidR="002C7F2D" w:rsidRPr="00531959" w:rsidRDefault="002C7F2D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3 foi de</w:t>
      </w:r>
      <w:r w:rsidR="00D4659B" w:rsidRPr="00531959">
        <w:rPr>
          <w:rFonts w:ascii="Times New Roman" w:hAnsi="Times New Roman" w:cs="Times New Roman"/>
          <w:sz w:val="24"/>
          <w:szCs w:val="24"/>
        </w:rPr>
        <w:t xml:space="preserve"> calcul</w:t>
      </w:r>
    </w:p>
    <w:p w:rsidR="002C7F2D" w:rsidRPr="00531959" w:rsidRDefault="00D4659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4 foi de calcul</w:t>
      </w:r>
    </w:p>
    <w:p w:rsidR="00754B00" w:rsidRPr="00531959" w:rsidRDefault="00754B00" w:rsidP="00531959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Celula </w:t>
      </w:r>
      <w:proofErr w:type="spellStart"/>
      <w:r w:rsidRPr="00531959">
        <w:rPr>
          <w:rFonts w:ascii="Times New Roman" w:hAnsi="Times New Roman" w:cs="Times New Roman"/>
          <w:bCs/>
          <w:iCs/>
          <w:sz w:val="24"/>
          <w:szCs w:val="24"/>
        </w:rPr>
        <w:t>B7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se găseşte la:</w:t>
      </w:r>
    </w:p>
    <w:p w:rsidR="00754B00" w:rsidRPr="00531959" w:rsidRDefault="00754B00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in</w:t>
      </w:r>
      <w:r w:rsidR="00D4659B" w:rsidRPr="00531959">
        <w:rPr>
          <w:rFonts w:ascii="Times New Roman" w:hAnsi="Times New Roman" w:cs="Times New Roman"/>
          <w:sz w:val="24"/>
          <w:szCs w:val="24"/>
        </w:rPr>
        <w:t>tersecţia liniei B cu coloana 7</w:t>
      </w:r>
    </w:p>
    <w:p w:rsidR="00754B00" w:rsidRPr="00531959" w:rsidRDefault="00754B00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in</w:t>
      </w:r>
      <w:r w:rsidR="00D4659B" w:rsidRPr="00531959">
        <w:rPr>
          <w:rFonts w:ascii="Times New Roman" w:hAnsi="Times New Roman" w:cs="Times New Roman"/>
          <w:sz w:val="24"/>
          <w:szCs w:val="24"/>
        </w:rPr>
        <w:t>tersecţia liniei 7 cu coloana B</w:t>
      </w:r>
    </w:p>
    <w:p w:rsidR="00754B00" w:rsidRPr="00531959" w:rsidRDefault="00754B00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in</w:t>
      </w:r>
      <w:r w:rsidR="00D4659B" w:rsidRPr="00531959">
        <w:rPr>
          <w:rFonts w:ascii="Times New Roman" w:hAnsi="Times New Roman" w:cs="Times New Roman"/>
          <w:sz w:val="24"/>
          <w:szCs w:val="24"/>
        </w:rPr>
        <w:t>tersecţia liniei 7 cu coloana 7</w:t>
      </w:r>
    </w:p>
    <w:p w:rsidR="00754B00" w:rsidRPr="00531959" w:rsidRDefault="00754B00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in</w:t>
      </w:r>
      <w:r w:rsidR="00D4659B" w:rsidRPr="00531959">
        <w:rPr>
          <w:rFonts w:ascii="Times New Roman" w:hAnsi="Times New Roman" w:cs="Times New Roman"/>
          <w:sz w:val="24"/>
          <w:szCs w:val="24"/>
        </w:rPr>
        <w:t>tersecţia liniei B cu coloana B</w:t>
      </w:r>
    </w:p>
    <w:p w:rsidR="001937D4" w:rsidRPr="00531959" w:rsidRDefault="001937D4" w:rsidP="00531959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Îmbinarea mai multor celule se face cu ajutorul butonului:</w:t>
      </w:r>
    </w:p>
    <w:p w:rsidR="001937D4" w:rsidRPr="00531959" w:rsidRDefault="001937D4" w:rsidP="0053195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a. </w:t>
      </w:r>
      <w:r w:rsidR="00A0095C" w:rsidRPr="0053195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19075" cy="219075"/>
            <wp:effectExtent l="19050" t="0" r="9525" b="0"/>
            <wp:docPr id="118" name="I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rFonts w:ascii="Times New Roman" w:hAnsi="Times New Roman" w:cs="Times New Roman"/>
          <w:sz w:val="24"/>
          <w:szCs w:val="24"/>
        </w:rPr>
        <w:tab/>
      </w:r>
      <w:r w:rsidRPr="0053195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0095C" w:rsidRPr="0053195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28600" cy="200025"/>
            <wp:effectExtent l="19050" t="0" r="0" b="0"/>
            <wp:docPr id="124" name="I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rFonts w:ascii="Times New Roman" w:hAnsi="Times New Roman" w:cs="Times New Roman"/>
          <w:sz w:val="24"/>
          <w:szCs w:val="24"/>
        </w:rPr>
        <w:tab/>
      </w:r>
      <w:r w:rsidRPr="0053195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A0095C" w:rsidRPr="0053195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66700" cy="219075"/>
            <wp:effectExtent l="19050" t="0" r="0" b="0"/>
            <wp:docPr id="122" name="I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rFonts w:ascii="Times New Roman" w:hAnsi="Times New Roman" w:cs="Times New Roman"/>
          <w:sz w:val="24"/>
          <w:szCs w:val="24"/>
        </w:rPr>
        <w:tab/>
      </w:r>
      <w:r w:rsidRPr="0053195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0095C" w:rsidRPr="0053195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66700" cy="219075"/>
            <wp:effectExtent l="19050" t="0" r="0" b="0"/>
            <wp:docPr id="120" name="I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0DD" w:rsidRPr="00531959" w:rsidRDefault="003070DD" w:rsidP="00531959">
      <w:pPr>
        <w:pStyle w:val="Listparagraf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lang w:val="ro-RO"/>
        </w:rPr>
      </w:pPr>
      <w:r w:rsidRPr="00531959">
        <w:rPr>
          <w:rFonts w:eastAsiaTheme="minorHAnsi"/>
          <w:lang w:val="ro-RO"/>
        </w:rPr>
        <w:t>Introducerea  unei  formule într-o celulă  este precedată  de semnul:</w:t>
      </w:r>
    </w:p>
    <w:p w:rsidR="003070DD" w:rsidRPr="00531959" w:rsidRDefault="003070DD" w:rsidP="00531959">
      <w:pPr>
        <w:pStyle w:val="Listparagraf"/>
        <w:numPr>
          <w:ilvl w:val="1"/>
          <w:numId w:val="2"/>
        </w:numPr>
        <w:tabs>
          <w:tab w:val="left" w:pos="9360"/>
        </w:tabs>
        <w:spacing w:line="276" w:lineRule="auto"/>
        <w:ind w:left="851" w:hanging="284"/>
        <w:jc w:val="both"/>
        <w:rPr>
          <w:lang w:val="ro-RO"/>
        </w:rPr>
      </w:pPr>
      <w:r w:rsidRPr="00531959">
        <w:rPr>
          <w:rFonts w:eastAsiaTheme="minorHAnsi"/>
          <w:lang w:val="ro-RO"/>
        </w:rPr>
        <w:t>=             b.  #                   c.  ?                      d.  *</w:t>
      </w:r>
    </w:p>
    <w:p w:rsidR="003C3661" w:rsidRPr="00531959" w:rsidRDefault="003C3661" w:rsidP="00531959">
      <w:pPr>
        <w:pStyle w:val="Listparagraf"/>
        <w:numPr>
          <w:ilvl w:val="0"/>
          <w:numId w:val="2"/>
        </w:numPr>
        <w:shd w:val="clear" w:color="auto" w:fill="FFFFFF"/>
        <w:spacing w:line="276" w:lineRule="auto"/>
        <w:ind w:left="426" w:hanging="426"/>
        <w:jc w:val="both"/>
        <w:rPr>
          <w:lang w:val="ro-RO"/>
        </w:rPr>
      </w:pPr>
      <w:r w:rsidRPr="00531959">
        <w:rPr>
          <w:lang w:val="ro-RO"/>
        </w:rPr>
        <w:t>Ce se întâmplă atunci când Microsoft Excel nu poate evalua o formulă?</w:t>
      </w:r>
    </w:p>
    <w:p w:rsidR="003C3661" w:rsidRPr="00531959" w:rsidRDefault="003C3661" w:rsidP="00531959">
      <w:pPr>
        <w:pStyle w:val="Listparagraf"/>
        <w:shd w:val="clear" w:color="auto" w:fill="FFFFFF"/>
        <w:spacing w:line="276" w:lineRule="auto"/>
        <w:ind w:left="567"/>
        <w:jc w:val="both"/>
        <w:rPr>
          <w:lang w:val="ro-RO"/>
        </w:rPr>
      </w:pPr>
      <w:r w:rsidRPr="00531959">
        <w:rPr>
          <w:lang w:val="ro-RO"/>
        </w:rPr>
        <w:t xml:space="preserve">a. se </w:t>
      </w:r>
      <w:proofErr w:type="spellStart"/>
      <w:r w:rsidRPr="00531959">
        <w:rPr>
          <w:lang w:val="ro-RO"/>
        </w:rPr>
        <w:t>restartează</w:t>
      </w:r>
      <w:proofErr w:type="spellEnd"/>
      <w:r w:rsidRPr="00531959">
        <w:rPr>
          <w:lang w:val="ro-RO"/>
        </w:rPr>
        <w:t xml:space="preserve"> calculatorul automat</w:t>
      </w:r>
    </w:p>
    <w:p w:rsidR="003C3661" w:rsidRPr="00531959" w:rsidRDefault="003C3661" w:rsidP="00531959">
      <w:pPr>
        <w:pStyle w:val="Listparagraf"/>
        <w:shd w:val="clear" w:color="auto" w:fill="FFFFFF"/>
        <w:spacing w:line="276" w:lineRule="auto"/>
        <w:ind w:left="567"/>
        <w:jc w:val="both"/>
        <w:rPr>
          <w:lang w:val="ro-RO"/>
        </w:rPr>
      </w:pPr>
      <w:r w:rsidRPr="00531959">
        <w:rPr>
          <w:bCs/>
          <w:lang w:val="ro-RO"/>
        </w:rPr>
        <w:t>b. afişează mesaj de eroare</w:t>
      </w:r>
    </w:p>
    <w:p w:rsidR="003C3661" w:rsidRPr="00531959" w:rsidRDefault="003C3661" w:rsidP="00531959">
      <w:pPr>
        <w:pStyle w:val="Listparagraf"/>
        <w:shd w:val="clear" w:color="auto" w:fill="FFFFFF"/>
        <w:spacing w:line="276" w:lineRule="auto"/>
        <w:ind w:left="567"/>
        <w:jc w:val="both"/>
        <w:rPr>
          <w:lang w:val="ro-RO"/>
        </w:rPr>
      </w:pPr>
      <w:r w:rsidRPr="00531959">
        <w:rPr>
          <w:lang w:val="ro-RO"/>
        </w:rPr>
        <w:t>c. se afişează un rezultat greşit</w:t>
      </w:r>
    </w:p>
    <w:p w:rsidR="00A70FA5" w:rsidRPr="00531959" w:rsidRDefault="00A70FA5" w:rsidP="00531959">
      <w:pPr>
        <w:pStyle w:val="Listparagraf"/>
        <w:numPr>
          <w:ilvl w:val="0"/>
          <w:numId w:val="2"/>
        </w:numPr>
        <w:spacing w:line="276" w:lineRule="auto"/>
        <w:ind w:left="426" w:hanging="426"/>
        <w:jc w:val="both"/>
        <w:rPr>
          <w:lang w:val="ro-RO"/>
        </w:rPr>
      </w:pPr>
      <w:r w:rsidRPr="00531959">
        <w:rPr>
          <w:lang w:val="ro-RO"/>
        </w:rPr>
        <w:t>Inserarea unei funcţii în Excel se face cu ajutorul butonului:</w:t>
      </w:r>
    </w:p>
    <w:p w:rsidR="00A70FA5" w:rsidRPr="00531959" w:rsidRDefault="00A70FA5" w:rsidP="00531959">
      <w:pPr>
        <w:pStyle w:val="Listparagraf"/>
        <w:numPr>
          <w:ilvl w:val="0"/>
          <w:numId w:val="31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noProof/>
          <w:lang w:val="ro-RO"/>
        </w:rPr>
        <w:drawing>
          <wp:inline distT="0" distB="0" distL="0" distR="0">
            <wp:extent cx="276225" cy="284350"/>
            <wp:effectExtent l="19050" t="0" r="9525" b="0"/>
            <wp:docPr id="64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6" cy="28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b. </w:t>
      </w:r>
      <w:r w:rsidRPr="00531959">
        <w:rPr>
          <w:lang w:val="ro-RO"/>
        </w:rPr>
        <w:object w:dxaOrig="37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0.25pt" o:ole="">
            <v:imagedata r:id="rId16" o:title=""/>
          </v:shape>
          <o:OLEObject Type="Embed" ProgID="PBrush" ShapeID="_x0000_i1025" DrawAspect="Content" ObjectID="_1482381851" r:id="rId17"/>
        </w:object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c. </w:t>
      </w:r>
      <w:r w:rsidRPr="00531959">
        <w:rPr>
          <w:lang w:val="ro-RO"/>
        </w:rPr>
        <w:object w:dxaOrig="420" w:dyaOrig="390">
          <v:shape id="_x0000_i1026" type="#_x0000_t75" style="width:21pt;height:19.5pt" o:ole="">
            <v:imagedata r:id="rId18" o:title=""/>
          </v:shape>
          <o:OLEObject Type="Embed" ProgID="PBrush" ShapeID="_x0000_i1026" DrawAspect="Content" ObjectID="_1482381852" r:id="rId19"/>
        </w:object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d. </w:t>
      </w:r>
      <w:r w:rsidRPr="00531959">
        <w:rPr>
          <w:lang w:val="ro-RO"/>
        </w:rPr>
        <w:object w:dxaOrig="375" w:dyaOrig="360">
          <v:shape id="_x0000_i1027" type="#_x0000_t75" style="width:18.75pt;height:18.75pt" o:ole="">
            <v:imagedata r:id="rId20" o:title=""/>
          </v:shape>
          <o:OLEObject Type="Embed" ProgID="PBrush" ShapeID="_x0000_i1027" DrawAspect="Content" ObjectID="_1482381853" r:id="rId21"/>
        </w:object>
      </w:r>
    </w:p>
    <w:p w:rsidR="00A70FA5" w:rsidRPr="00531959" w:rsidRDefault="00A70FA5" w:rsidP="00531959">
      <w:pPr>
        <w:pStyle w:val="Listparagraf"/>
        <w:numPr>
          <w:ilvl w:val="0"/>
          <w:numId w:val="2"/>
        </w:numPr>
        <w:spacing w:line="276" w:lineRule="auto"/>
        <w:ind w:left="426" w:hanging="426"/>
        <w:jc w:val="both"/>
        <w:rPr>
          <w:lang w:val="ro-RO"/>
        </w:rPr>
      </w:pPr>
      <w:r w:rsidRPr="00531959">
        <w:rPr>
          <w:lang w:val="ro-RO"/>
        </w:rPr>
        <w:t>Inserarea unei diagrame de tip coloană se face cu ajutorul butonului:</w:t>
      </w:r>
    </w:p>
    <w:p w:rsidR="00A70FA5" w:rsidRPr="00531959" w:rsidRDefault="00A70FA5" w:rsidP="00531959">
      <w:pPr>
        <w:pStyle w:val="Listparagraf"/>
        <w:numPr>
          <w:ilvl w:val="1"/>
          <w:numId w:val="2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object w:dxaOrig="375" w:dyaOrig="405">
          <v:shape id="_x0000_i1028" type="#_x0000_t75" style="width:18.75pt;height:20.25pt" o:ole="">
            <v:imagedata r:id="rId16" o:title=""/>
          </v:shape>
          <o:OLEObject Type="Embed" ProgID="PBrush" ShapeID="_x0000_i1028" DrawAspect="Content" ObjectID="_1482381854" r:id="rId22"/>
        </w:object>
      </w:r>
      <w:r w:rsidRPr="00531959">
        <w:rPr>
          <w:lang w:val="ro-RO"/>
        </w:rPr>
        <w:tab/>
      </w:r>
      <w:r w:rsidRPr="00531959">
        <w:rPr>
          <w:lang w:val="ro-RO"/>
        </w:rPr>
        <w:tab/>
        <w:t>b.</w:t>
      </w:r>
      <w:r w:rsidRPr="00531959">
        <w:rPr>
          <w:noProof/>
          <w:lang w:val="ro-RO"/>
        </w:rPr>
        <w:drawing>
          <wp:inline distT="0" distB="0" distL="0" distR="0">
            <wp:extent cx="257175" cy="223336"/>
            <wp:effectExtent l="19050" t="0" r="9525" b="0"/>
            <wp:docPr id="66" name="I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23" cy="22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c. </w:t>
      </w:r>
      <w:r w:rsidR="00DB5056" w:rsidRPr="00531959">
        <w:rPr>
          <w:noProof/>
          <w:lang w:val="ro-RO"/>
        </w:rPr>
        <w:drawing>
          <wp:inline distT="0" distB="0" distL="0" distR="0">
            <wp:extent cx="285750" cy="285750"/>
            <wp:effectExtent l="19050" t="0" r="0" b="0"/>
            <wp:docPr id="67" name="I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d. </w:t>
      </w:r>
      <w:r w:rsidR="00DB5056" w:rsidRPr="00531959">
        <w:rPr>
          <w:noProof/>
          <w:lang w:val="ro-RO"/>
        </w:rPr>
        <w:drawing>
          <wp:inline distT="0" distB="0" distL="0" distR="0">
            <wp:extent cx="285750" cy="270539"/>
            <wp:effectExtent l="19050" t="0" r="0" b="0"/>
            <wp:docPr id="72" name="I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82" cy="27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056" w:rsidRPr="00531959" w:rsidRDefault="00DB5056" w:rsidP="00531959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lastRenderedPageBreak/>
        <w:t>Umplerea unor celule selectate cu o culoare se face folosind butonul:</w:t>
      </w:r>
    </w:p>
    <w:p w:rsidR="00DB5056" w:rsidRPr="00531959" w:rsidRDefault="00DB5056" w:rsidP="00531959">
      <w:pPr>
        <w:pStyle w:val="Listparagraf"/>
        <w:numPr>
          <w:ilvl w:val="0"/>
          <w:numId w:val="32"/>
        </w:numPr>
        <w:spacing w:line="276" w:lineRule="auto"/>
        <w:ind w:left="851" w:hanging="284"/>
        <w:jc w:val="both"/>
        <w:rPr>
          <w:lang w:val="ro-RO"/>
        </w:rPr>
      </w:pPr>
      <w:bookmarkStart w:id="0" w:name="OLE_LINK1"/>
      <w:r w:rsidRPr="00531959">
        <w:rPr>
          <w:lang w:val="ro-RO"/>
        </w:rPr>
        <w:t xml:space="preserve"> </w:t>
      </w:r>
      <w:r w:rsidRPr="00531959">
        <w:rPr>
          <w:noProof/>
          <w:lang w:val="ro-RO"/>
        </w:rPr>
        <w:drawing>
          <wp:inline distT="0" distB="0" distL="0" distR="0">
            <wp:extent cx="285115" cy="205740"/>
            <wp:effectExtent l="19050" t="0" r="635" b="0"/>
            <wp:docPr id="60" name="I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b. </w:t>
      </w:r>
      <w:r w:rsidRPr="00531959">
        <w:rPr>
          <w:noProof/>
          <w:lang w:val="ro-RO"/>
        </w:rPr>
        <w:drawing>
          <wp:inline distT="0" distB="0" distL="0" distR="0">
            <wp:extent cx="295275" cy="197075"/>
            <wp:effectExtent l="19050" t="0" r="9525" b="0"/>
            <wp:docPr id="73" name="I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2" cy="2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  <w:t xml:space="preserve">         c. </w:t>
      </w:r>
      <w:r w:rsidRPr="00531959">
        <w:rPr>
          <w:noProof/>
          <w:lang w:val="ro-RO"/>
        </w:rPr>
        <w:drawing>
          <wp:inline distT="0" distB="0" distL="0" distR="0">
            <wp:extent cx="285115" cy="209550"/>
            <wp:effectExtent l="19050" t="0" r="635" b="0"/>
            <wp:docPr id="62" name="I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d. </w:t>
      </w:r>
      <w:bookmarkEnd w:id="0"/>
      <w:r w:rsidRPr="00531959">
        <w:rPr>
          <w:noProof/>
          <w:lang w:val="ro-RO"/>
        </w:rPr>
        <w:drawing>
          <wp:inline distT="0" distB="0" distL="0" distR="0">
            <wp:extent cx="285750" cy="209550"/>
            <wp:effectExtent l="19050" t="0" r="0" b="0"/>
            <wp:docPr id="58" name="I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056" w:rsidRPr="00531959" w:rsidRDefault="00DB5056" w:rsidP="00531959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Alegerea culorii fontului într-o celulă sau mai multe celule selectate se face cu ajutorul butonului:</w:t>
      </w:r>
    </w:p>
    <w:p w:rsidR="00DB5056" w:rsidRPr="00531959" w:rsidRDefault="00DB5056" w:rsidP="00531959">
      <w:pPr>
        <w:pStyle w:val="Listparagraf"/>
        <w:numPr>
          <w:ilvl w:val="0"/>
          <w:numId w:val="33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drawing>
          <wp:inline distT="0" distB="0" distL="0" distR="0">
            <wp:extent cx="285750" cy="209550"/>
            <wp:effectExtent l="19050" t="0" r="0" b="0"/>
            <wp:docPr id="75" name="I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b. </w:t>
      </w:r>
      <w:r w:rsidRPr="00531959">
        <w:rPr>
          <w:lang w:val="ro-RO"/>
        </w:rPr>
        <w:drawing>
          <wp:inline distT="0" distB="0" distL="0" distR="0">
            <wp:extent cx="285115" cy="209550"/>
            <wp:effectExtent l="19050" t="0" r="635" b="0"/>
            <wp:docPr id="74" name="I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  <w:t xml:space="preserve">         c. </w:t>
      </w:r>
      <w:r w:rsidRPr="00531959">
        <w:rPr>
          <w:noProof/>
          <w:lang w:val="ro-RO"/>
        </w:rPr>
        <w:drawing>
          <wp:inline distT="0" distB="0" distL="0" distR="0">
            <wp:extent cx="238125" cy="247650"/>
            <wp:effectExtent l="19050" t="0" r="9525" b="0"/>
            <wp:docPr id="81" name="I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lang w:val="ro-RO"/>
        </w:rPr>
        <w:tab/>
      </w:r>
      <w:r w:rsidRPr="00531959">
        <w:rPr>
          <w:lang w:val="ro-RO"/>
        </w:rPr>
        <w:tab/>
        <w:t xml:space="preserve">d. </w:t>
      </w:r>
      <w:r w:rsidRPr="00531959">
        <w:rPr>
          <w:noProof/>
          <w:lang w:val="ro-RO"/>
        </w:rPr>
        <w:drawing>
          <wp:inline distT="0" distB="0" distL="0" distR="0">
            <wp:extent cx="247650" cy="238125"/>
            <wp:effectExtent l="19050" t="0" r="0" b="0"/>
            <wp:docPr id="77" name="I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30" w:rsidRPr="00531959" w:rsidRDefault="005E3830" w:rsidP="00531959">
      <w:pPr>
        <w:pStyle w:val="Listparagraf"/>
        <w:numPr>
          <w:ilvl w:val="0"/>
          <w:numId w:val="2"/>
        </w:numPr>
        <w:spacing w:line="276" w:lineRule="auto"/>
        <w:ind w:left="426" w:hanging="426"/>
        <w:jc w:val="both"/>
      </w:pPr>
      <w:proofErr w:type="spellStart"/>
      <w:r w:rsidRPr="00531959">
        <w:t>Aplicarea</w:t>
      </w:r>
      <w:proofErr w:type="spellEnd"/>
      <w:r w:rsidRPr="00531959">
        <w:t xml:space="preserve"> </w:t>
      </w:r>
      <w:proofErr w:type="spellStart"/>
      <w:r w:rsidRPr="00531959">
        <w:t>bordurilor</w:t>
      </w:r>
      <w:proofErr w:type="spellEnd"/>
      <w:r w:rsidRPr="00531959">
        <w:t xml:space="preserve"> </w:t>
      </w:r>
      <w:proofErr w:type="spellStart"/>
      <w:r w:rsidRPr="00531959">
        <w:t>unui</w:t>
      </w:r>
      <w:proofErr w:type="spellEnd"/>
      <w:r w:rsidRPr="00531959">
        <w:t xml:space="preserve"> </w:t>
      </w:r>
      <w:proofErr w:type="spellStart"/>
      <w:r w:rsidRPr="00531959">
        <w:t>tabel</w:t>
      </w:r>
      <w:proofErr w:type="spellEnd"/>
      <w:r w:rsidRPr="00531959">
        <w:t xml:space="preserve"> se poate face cu ajutorul butonului:</w:t>
      </w:r>
    </w:p>
    <w:p w:rsidR="005E3830" w:rsidRPr="00531959" w:rsidRDefault="005E3830" w:rsidP="0053195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a</w:t>
      </w:r>
      <w:r w:rsidR="00531959" w:rsidRPr="00531959">
        <w:rPr>
          <w:rFonts w:ascii="Times New Roman" w:hAnsi="Times New Roman" w:cs="Times New Roman"/>
          <w:sz w:val="24"/>
          <w:szCs w:val="24"/>
        </w:rPr>
        <w:t>.</w:t>
      </w:r>
      <w:r w:rsidRPr="00531959">
        <w:rPr>
          <w:rFonts w:ascii="Times New Roman" w:hAnsi="Times New Roman" w:cs="Times New Roman"/>
          <w:sz w:val="24"/>
          <w:szCs w:val="24"/>
        </w:rPr>
        <w:t xml:space="preserve"> </w:t>
      </w:r>
      <w:r w:rsidRPr="0053195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23850" cy="266700"/>
            <wp:effectExtent l="19050" t="0" r="0" b="0"/>
            <wp:docPr id="142" name="I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rFonts w:ascii="Times New Roman" w:hAnsi="Times New Roman" w:cs="Times New Roman"/>
          <w:sz w:val="24"/>
          <w:szCs w:val="24"/>
        </w:rPr>
        <w:t xml:space="preserve"> </w:t>
      </w:r>
      <w:r w:rsidRPr="00531959">
        <w:rPr>
          <w:rFonts w:ascii="Times New Roman" w:hAnsi="Times New Roman" w:cs="Times New Roman"/>
          <w:sz w:val="24"/>
          <w:szCs w:val="24"/>
        </w:rPr>
        <w:tab/>
        <w:t>b</w:t>
      </w:r>
      <w:r w:rsidR="00531959" w:rsidRPr="00531959">
        <w:rPr>
          <w:rFonts w:ascii="Times New Roman" w:hAnsi="Times New Roman" w:cs="Times New Roman"/>
          <w:sz w:val="24"/>
          <w:szCs w:val="24"/>
        </w:rPr>
        <w:t>.</w:t>
      </w:r>
      <w:r w:rsidRPr="00531959">
        <w:rPr>
          <w:rFonts w:ascii="Times New Roman" w:hAnsi="Times New Roman" w:cs="Times New Roman"/>
          <w:sz w:val="24"/>
          <w:szCs w:val="24"/>
        </w:rPr>
        <w:t xml:space="preserve"> </w:t>
      </w:r>
      <w:r w:rsidR="00531959" w:rsidRPr="0053195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19075" cy="285750"/>
            <wp:effectExtent l="19050" t="0" r="9525" b="0"/>
            <wp:docPr id="147" name="I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rFonts w:ascii="Times New Roman" w:hAnsi="Times New Roman" w:cs="Times New Roman"/>
          <w:sz w:val="24"/>
          <w:szCs w:val="24"/>
        </w:rPr>
        <w:tab/>
      </w:r>
      <w:r w:rsidRPr="00531959">
        <w:rPr>
          <w:rFonts w:ascii="Times New Roman" w:hAnsi="Times New Roman" w:cs="Times New Roman"/>
          <w:sz w:val="24"/>
          <w:szCs w:val="24"/>
        </w:rPr>
        <w:tab/>
        <w:t>c</w:t>
      </w:r>
      <w:r w:rsidR="00531959" w:rsidRPr="00531959">
        <w:rPr>
          <w:rFonts w:ascii="Times New Roman" w:hAnsi="Times New Roman" w:cs="Times New Roman"/>
          <w:sz w:val="24"/>
          <w:szCs w:val="24"/>
        </w:rPr>
        <w:t>.</w:t>
      </w:r>
      <w:r w:rsidRPr="00531959">
        <w:rPr>
          <w:rFonts w:ascii="Times New Roman" w:hAnsi="Times New Roman" w:cs="Times New Roman"/>
          <w:sz w:val="24"/>
          <w:szCs w:val="24"/>
        </w:rPr>
        <w:t xml:space="preserve"> </w:t>
      </w:r>
      <w:r w:rsidRPr="0053195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28600" cy="247650"/>
            <wp:effectExtent l="19050" t="0" r="0" b="0"/>
            <wp:docPr id="145" name="I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959">
        <w:rPr>
          <w:rFonts w:ascii="Times New Roman" w:hAnsi="Times New Roman" w:cs="Times New Roman"/>
          <w:sz w:val="24"/>
          <w:szCs w:val="24"/>
        </w:rPr>
        <w:tab/>
      </w:r>
      <w:r w:rsidRPr="00531959">
        <w:rPr>
          <w:rFonts w:ascii="Times New Roman" w:hAnsi="Times New Roman" w:cs="Times New Roman"/>
          <w:sz w:val="24"/>
          <w:szCs w:val="24"/>
        </w:rPr>
        <w:tab/>
        <w:t>d</w:t>
      </w:r>
      <w:r w:rsidR="00531959" w:rsidRPr="00531959">
        <w:rPr>
          <w:rFonts w:ascii="Times New Roman" w:hAnsi="Times New Roman" w:cs="Times New Roman"/>
          <w:sz w:val="24"/>
          <w:szCs w:val="24"/>
        </w:rPr>
        <w:t>.</w:t>
      </w:r>
      <w:r w:rsidRPr="00531959">
        <w:rPr>
          <w:rFonts w:ascii="Times New Roman" w:hAnsi="Times New Roman" w:cs="Times New Roman"/>
          <w:sz w:val="24"/>
          <w:szCs w:val="24"/>
        </w:rPr>
        <w:t xml:space="preserve"> </w:t>
      </w:r>
      <w:r w:rsidRPr="0053195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19075" cy="219075"/>
            <wp:effectExtent l="19050" t="0" r="9525" b="0"/>
            <wp:docPr id="78" name="I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056" w:rsidRPr="00531959" w:rsidRDefault="00DB5056" w:rsidP="00531959">
      <w:pPr>
        <w:pStyle w:val="Listparagraf"/>
        <w:numPr>
          <w:ilvl w:val="0"/>
          <w:numId w:val="2"/>
        </w:numPr>
        <w:spacing w:line="276" w:lineRule="auto"/>
        <w:ind w:left="426" w:hanging="426"/>
        <w:jc w:val="both"/>
        <w:rPr>
          <w:lang w:val="ro-RO"/>
        </w:rPr>
      </w:pPr>
      <w:r w:rsidRPr="00531959">
        <w:rPr>
          <w:lang w:val="ro-RO"/>
        </w:rPr>
        <w:t xml:space="preserve">Funcţia </w:t>
      </w:r>
      <w:proofErr w:type="spellStart"/>
      <w:r w:rsidRPr="00531959">
        <w:rPr>
          <w:bCs/>
          <w:lang w:val="ro-RO"/>
        </w:rPr>
        <w:t>SUM</w:t>
      </w:r>
      <w:proofErr w:type="spellEnd"/>
      <w:r w:rsidRPr="00531959">
        <w:rPr>
          <w:lang w:val="ro-RO"/>
        </w:rPr>
        <w:t xml:space="preserve"> calculează:</w:t>
      </w:r>
    </w:p>
    <w:p w:rsidR="00DB5056" w:rsidRPr="00531959" w:rsidRDefault="00DB5056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media aritmetică</w:t>
      </w:r>
    </w:p>
    <w:p w:rsidR="00DB5056" w:rsidRPr="00531959" w:rsidRDefault="00DB5056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procentul dintr-un număr</w:t>
      </w:r>
    </w:p>
    <w:p w:rsidR="00DB5056" w:rsidRPr="00531959" w:rsidRDefault="00DB5056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suma unor celule, linii, coloane</w:t>
      </w:r>
    </w:p>
    <w:p w:rsidR="00DB5056" w:rsidRPr="00531959" w:rsidRDefault="00DB5056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maximul dintre mai multe numere</w:t>
      </w:r>
    </w:p>
    <w:p w:rsidR="00A70FA5" w:rsidRPr="00531959" w:rsidRDefault="00A70FA5" w:rsidP="005319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Funcţia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calculează:</w:t>
      </w:r>
    </w:p>
    <w:p w:rsidR="00A70FA5" w:rsidRPr="00531959" w:rsidRDefault="00A70FA5" w:rsidP="00531959">
      <w:pPr>
        <w:pStyle w:val="Listparagraf"/>
        <w:numPr>
          <w:ilvl w:val="0"/>
          <w:numId w:val="30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>media aritmetica a unui domeniu</w:t>
      </w:r>
    </w:p>
    <w:p w:rsidR="00A70FA5" w:rsidRPr="00531959" w:rsidRDefault="00A70FA5" w:rsidP="00531959">
      <w:pPr>
        <w:pStyle w:val="Listparagraf"/>
        <w:numPr>
          <w:ilvl w:val="0"/>
          <w:numId w:val="30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 xml:space="preserve">radicalul domeniului </w:t>
      </w:r>
    </w:p>
    <w:p w:rsidR="00A70FA5" w:rsidRPr="00531959" w:rsidRDefault="00A70FA5" w:rsidP="00531959">
      <w:pPr>
        <w:pStyle w:val="Listparagraf"/>
        <w:numPr>
          <w:ilvl w:val="0"/>
          <w:numId w:val="30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>suma pătratelor unui domeniu</w:t>
      </w:r>
    </w:p>
    <w:p w:rsidR="00A70FA5" w:rsidRPr="00531959" w:rsidRDefault="00A70FA5" w:rsidP="00531959">
      <w:pPr>
        <w:pStyle w:val="Listparagraf"/>
        <w:numPr>
          <w:ilvl w:val="0"/>
          <w:numId w:val="30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>media geometrica a unui domeniu</w:t>
      </w:r>
    </w:p>
    <w:p w:rsidR="00D4659B" w:rsidRPr="00531959" w:rsidRDefault="00D4659B" w:rsidP="00531959">
      <w:pPr>
        <w:pStyle w:val="Listparagraf"/>
        <w:numPr>
          <w:ilvl w:val="0"/>
          <w:numId w:val="2"/>
        </w:numPr>
        <w:spacing w:line="276" w:lineRule="auto"/>
        <w:ind w:left="426" w:hanging="426"/>
        <w:jc w:val="both"/>
      </w:pPr>
      <w:proofErr w:type="spellStart"/>
      <w:r w:rsidRPr="00531959">
        <w:t>Funcţia</w:t>
      </w:r>
      <w:proofErr w:type="spellEnd"/>
      <w:r w:rsidRPr="00531959">
        <w:t xml:space="preserve"> </w:t>
      </w:r>
      <w:r w:rsidRPr="00531959">
        <w:rPr>
          <w:b/>
          <w:bCs/>
        </w:rPr>
        <w:t>PRODUCT</w:t>
      </w:r>
      <w:r w:rsidRPr="00531959">
        <w:t xml:space="preserve"> </w:t>
      </w:r>
      <w:proofErr w:type="spellStart"/>
      <w:r w:rsidRPr="00531959">
        <w:t>calculează</w:t>
      </w:r>
      <w:proofErr w:type="spellEnd"/>
      <w:r w:rsidRPr="00531959">
        <w:t>:</w:t>
      </w:r>
    </w:p>
    <w:p w:rsidR="00D4659B" w:rsidRPr="00531959" w:rsidRDefault="00D4659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diferenţa unor numere</w:t>
      </w:r>
    </w:p>
    <w:p w:rsidR="00D4659B" w:rsidRPr="00531959" w:rsidRDefault="00D4659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produsul unor numere</w:t>
      </w:r>
    </w:p>
    <w:p w:rsidR="00D4659B" w:rsidRPr="00531959" w:rsidRDefault="00D4659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media aritmetică a unor numere</w:t>
      </w:r>
    </w:p>
    <w:p w:rsidR="00D4659B" w:rsidRPr="00531959" w:rsidRDefault="00D4659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suma unor numere</w:t>
      </w:r>
    </w:p>
    <w:p w:rsidR="003C3661" w:rsidRPr="00531959" w:rsidRDefault="003C3661" w:rsidP="005319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Funcţia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calculează:</w:t>
      </w:r>
    </w:p>
    <w:p w:rsidR="003C3661" w:rsidRPr="00531959" w:rsidRDefault="003C3661" w:rsidP="00531959">
      <w:pPr>
        <w:pStyle w:val="Listparagraf"/>
        <w:numPr>
          <w:ilvl w:val="1"/>
          <w:numId w:val="2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>media aritmetica a unui domeniu</w:t>
      </w:r>
    </w:p>
    <w:p w:rsidR="003C3661" w:rsidRPr="00531959" w:rsidRDefault="003C3661" w:rsidP="00531959">
      <w:pPr>
        <w:pStyle w:val="Listparagraf"/>
        <w:numPr>
          <w:ilvl w:val="1"/>
          <w:numId w:val="2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 xml:space="preserve">radicalul domeniului </w:t>
      </w:r>
    </w:p>
    <w:p w:rsidR="003C3661" w:rsidRPr="00531959" w:rsidRDefault="003C3661" w:rsidP="00531959">
      <w:pPr>
        <w:pStyle w:val="Listparagraf"/>
        <w:numPr>
          <w:ilvl w:val="1"/>
          <w:numId w:val="2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>suma pătratelor unui domeniu</w:t>
      </w:r>
    </w:p>
    <w:p w:rsidR="003C3661" w:rsidRPr="00531959" w:rsidRDefault="003C3661" w:rsidP="00531959">
      <w:pPr>
        <w:pStyle w:val="Listparagraf"/>
        <w:numPr>
          <w:ilvl w:val="1"/>
          <w:numId w:val="2"/>
        </w:numPr>
        <w:spacing w:line="276" w:lineRule="auto"/>
        <w:ind w:left="851" w:hanging="284"/>
        <w:jc w:val="both"/>
        <w:rPr>
          <w:lang w:val="ro-RO"/>
        </w:rPr>
      </w:pPr>
      <w:r w:rsidRPr="00531959">
        <w:rPr>
          <w:lang w:val="ro-RO"/>
        </w:rPr>
        <w:t>media geometrica a unui domeniu</w:t>
      </w:r>
    </w:p>
    <w:p w:rsidR="003C3661" w:rsidRPr="00531959" w:rsidRDefault="003C3661" w:rsidP="00531959">
      <w:pPr>
        <w:pStyle w:val="Listparagraf"/>
        <w:numPr>
          <w:ilvl w:val="0"/>
          <w:numId w:val="2"/>
        </w:numPr>
        <w:spacing w:line="276" w:lineRule="auto"/>
        <w:ind w:left="426" w:hanging="426"/>
        <w:jc w:val="both"/>
        <w:rPr>
          <w:lang w:val="ro-RO"/>
        </w:rPr>
      </w:pPr>
      <w:r w:rsidRPr="00531959">
        <w:rPr>
          <w:lang w:val="ro-RO"/>
        </w:rPr>
        <w:t xml:space="preserve">Funcţia </w:t>
      </w:r>
      <w:r w:rsidRPr="00531959">
        <w:rPr>
          <w:bCs/>
          <w:lang w:val="ro-RO"/>
        </w:rPr>
        <w:t>MAX</w:t>
      </w:r>
      <w:r w:rsidRPr="00531959">
        <w:rPr>
          <w:lang w:val="ro-RO"/>
        </w:rPr>
        <w:t xml:space="preserve"> calculează:</w:t>
      </w:r>
    </w:p>
    <w:p w:rsidR="003C3661" w:rsidRPr="00531959" w:rsidRDefault="003C3661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media aritmetică</w:t>
      </w:r>
    </w:p>
    <w:p w:rsidR="003C3661" w:rsidRPr="00531959" w:rsidRDefault="003C3661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procentul dintr-un număr</w:t>
      </w:r>
    </w:p>
    <w:p w:rsidR="003C3661" w:rsidRPr="00531959" w:rsidRDefault="003C3661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suma unor celule, linii, coloane</w:t>
      </w:r>
    </w:p>
    <w:p w:rsidR="003C3661" w:rsidRPr="00531959" w:rsidRDefault="003C3661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>maximul dintre mai multe numere</w:t>
      </w:r>
    </w:p>
    <w:p w:rsidR="00C2097B" w:rsidRPr="00531959" w:rsidRDefault="00C2097B" w:rsidP="00531959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Funcţia </w:t>
      </w:r>
      <w:r w:rsidRPr="00531959">
        <w:rPr>
          <w:rFonts w:ascii="Times New Roman" w:hAnsi="Times New Roman" w:cs="Times New Roman"/>
          <w:bCs/>
          <w:sz w:val="24"/>
          <w:szCs w:val="24"/>
        </w:rPr>
        <w:t>=IF(</w:t>
      </w:r>
      <w:proofErr w:type="spellStart"/>
      <w:r w:rsidRPr="00531959">
        <w:rPr>
          <w:rFonts w:ascii="Times New Roman" w:hAnsi="Times New Roman" w:cs="Times New Roman"/>
          <w:bCs/>
          <w:sz w:val="24"/>
          <w:szCs w:val="24"/>
        </w:rPr>
        <w:t>B12</w:t>
      </w:r>
      <w:proofErr w:type="spellEnd"/>
      <w:r w:rsidRPr="00531959">
        <w:rPr>
          <w:rFonts w:ascii="Times New Roman" w:hAnsi="Times New Roman" w:cs="Times New Roman"/>
          <w:bCs/>
          <w:sz w:val="24"/>
          <w:szCs w:val="24"/>
        </w:rPr>
        <w:sym w:font="Symbol" w:char="F03E"/>
      </w:r>
      <w:r w:rsidRPr="00531959">
        <w:rPr>
          <w:rFonts w:ascii="Times New Roman" w:hAnsi="Times New Roman" w:cs="Times New Roman"/>
          <w:bCs/>
          <w:sz w:val="24"/>
          <w:szCs w:val="24"/>
        </w:rPr>
        <w:t>1000; 75%; 50%)</w:t>
      </w:r>
      <w:r w:rsidRPr="00531959">
        <w:rPr>
          <w:rFonts w:ascii="Times New Roman" w:hAnsi="Times New Roman" w:cs="Times New Roman"/>
          <w:sz w:val="24"/>
          <w:szCs w:val="24"/>
        </w:rPr>
        <w:t xml:space="preserve"> se traduce prin:</w:t>
      </w:r>
    </w:p>
    <w:p w:rsidR="00C2097B" w:rsidRPr="00531959" w:rsidRDefault="00C2097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dacă numărul din celula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B12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este mai mare decât 1000 atunci afişează 75%, dacă nu afişează 50%</w:t>
      </w:r>
    </w:p>
    <w:p w:rsidR="00C2097B" w:rsidRPr="00531959" w:rsidRDefault="00C2097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dacă numărul din celula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B12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este mai mare decât 1000 atunci afişează 50%, dacă nu afişează 75%</w:t>
      </w:r>
    </w:p>
    <w:p w:rsidR="00C2097B" w:rsidRPr="00531959" w:rsidRDefault="00C2097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dacă numărul din celula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B12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este mai mare decât 1000 atunci calculează 75% din el</w:t>
      </w:r>
    </w:p>
    <w:p w:rsidR="00C2097B" w:rsidRPr="00531959" w:rsidRDefault="00C2097B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dacă numărul din celula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B12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este mai mare decât 1000 atunci calculează 50% din el</w:t>
      </w:r>
    </w:p>
    <w:p w:rsidR="00A70FA5" w:rsidRPr="00531959" w:rsidRDefault="00A70FA5" w:rsidP="00531959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Formula </w:t>
      </w:r>
      <w:r w:rsidRPr="00531959">
        <w:rPr>
          <w:rFonts w:ascii="Times New Roman" w:hAnsi="Times New Roman" w:cs="Times New Roman"/>
          <w:bCs/>
          <w:sz w:val="24"/>
          <w:szCs w:val="24"/>
        </w:rPr>
        <w:t>=</w:t>
      </w:r>
      <w:proofErr w:type="spellStart"/>
      <w:r w:rsidRPr="00531959">
        <w:rPr>
          <w:rFonts w:ascii="Times New Roman" w:hAnsi="Times New Roman" w:cs="Times New Roman"/>
          <w:bCs/>
          <w:sz w:val="24"/>
          <w:szCs w:val="24"/>
        </w:rPr>
        <w:t>SUM</w:t>
      </w:r>
      <w:proofErr w:type="spellEnd"/>
      <w:r w:rsidRPr="0053195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531959">
        <w:rPr>
          <w:rFonts w:ascii="Times New Roman" w:hAnsi="Times New Roman" w:cs="Times New Roman"/>
          <w:bCs/>
          <w:sz w:val="24"/>
          <w:szCs w:val="24"/>
        </w:rPr>
        <w:t>A1</w:t>
      </w:r>
      <w:proofErr w:type="spellEnd"/>
      <w:r w:rsidRPr="00531959">
        <w:rPr>
          <w:rFonts w:ascii="Times New Roman" w:hAnsi="Times New Roman" w:cs="Times New Roman"/>
          <w:bCs/>
          <w:sz w:val="24"/>
          <w:szCs w:val="24"/>
        </w:rPr>
        <w:t>:</w:t>
      </w:r>
      <w:proofErr w:type="spellStart"/>
      <w:r w:rsidRPr="00531959">
        <w:rPr>
          <w:rFonts w:ascii="Times New Roman" w:hAnsi="Times New Roman" w:cs="Times New Roman"/>
          <w:bCs/>
          <w:sz w:val="24"/>
          <w:szCs w:val="24"/>
        </w:rPr>
        <w:t>A6</w:t>
      </w:r>
      <w:proofErr w:type="spellEnd"/>
      <w:r w:rsidRPr="00531959">
        <w:rPr>
          <w:rFonts w:ascii="Times New Roman" w:hAnsi="Times New Roman" w:cs="Times New Roman"/>
          <w:bCs/>
          <w:sz w:val="24"/>
          <w:szCs w:val="24"/>
        </w:rPr>
        <w:t>)/6</w:t>
      </w:r>
      <w:r w:rsidRPr="00531959">
        <w:rPr>
          <w:rFonts w:ascii="Times New Roman" w:hAnsi="Times New Roman" w:cs="Times New Roman"/>
          <w:sz w:val="24"/>
          <w:szCs w:val="24"/>
        </w:rPr>
        <w:t xml:space="preserve"> are ca efect:</w:t>
      </w:r>
    </w:p>
    <w:p w:rsidR="00A70FA5" w:rsidRPr="00531959" w:rsidRDefault="00A70FA5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însumarea (adunarea) numerelor din celulele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A1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A2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, … ,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A6</w:t>
      </w:r>
      <w:proofErr w:type="spellEnd"/>
    </w:p>
    <w:p w:rsidR="00A70FA5" w:rsidRPr="00531959" w:rsidRDefault="00A70FA5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împărţirea la </w:t>
      </w:r>
      <w:smartTag w:uri="urn:schemas-microsoft-com:office:smarttags" w:element="metricconverter">
        <w:smartTagPr>
          <w:attr w:name="ProductID" w:val="6 a"/>
        </w:smartTagPr>
        <w:r w:rsidRPr="00531959">
          <w:rPr>
            <w:rFonts w:ascii="Times New Roman" w:hAnsi="Times New Roman" w:cs="Times New Roman"/>
            <w:sz w:val="24"/>
            <w:szCs w:val="24"/>
          </w:rPr>
          <w:t>6 a</w:t>
        </w:r>
      </w:smartTag>
      <w:r w:rsidRPr="00531959">
        <w:rPr>
          <w:rFonts w:ascii="Times New Roman" w:hAnsi="Times New Roman" w:cs="Times New Roman"/>
          <w:sz w:val="24"/>
          <w:szCs w:val="24"/>
        </w:rPr>
        <w:t xml:space="preserve"> fiecărui număr din celulele de 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A1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A6</w:t>
      </w:r>
      <w:proofErr w:type="spellEnd"/>
    </w:p>
    <w:p w:rsidR="00A70FA5" w:rsidRPr="00531959" w:rsidRDefault="00A70FA5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calcularea mediei aritmetice a numerelor din celulele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A1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, până 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A6</w:t>
      </w:r>
      <w:proofErr w:type="spellEnd"/>
    </w:p>
    <w:p w:rsidR="00A70FA5" w:rsidRPr="00531959" w:rsidRDefault="00A70FA5" w:rsidP="00531959">
      <w:pPr>
        <w:numPr>
          <w:ilvl w:val="1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1959">
        <w:rPr>
          <w:rFonts w:ascii="Times New Roman" w:hAnsi="Times New Roman" w:cs="Times New Roman"/>
          <w:sz w:val="24"/>
          <w:szCs w:val="24"/>
        </w:rPr>
        <w:t xml:space="preserve">înmulţirea numerelor cuprinse în celulele de 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A1</w:t>
      </w:r>
      <w:proofErr w:type="spellEnd"/>
      <w:r w:rsidRPr="005319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31959">
        <w:rPr>
          <w:rFonts w:ascii="Times New Roman" w:hAnsi="Times New Roman" w:cs="Times New Roman"/>
          <w:sz w:val="24"/>
          <w:szCs w:val="24"/>
        </w:rPr>
        <w:t>A6</w:t>
      </w:r>
      <w:proofErr w:type="spellEnd"/>
    </w:p>
    <w:p w:rsidR="00FF0AA2" w:rsidRPr="00531959" w:rsidRDefault="00FF0AA2" w:rsidP="005319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0AA2" w:rsidRPr="00531959" w:rsidSect="00531959">
      <w:footerReference w:type="default" r:id="rId35"/>
      <w:pgSz w:w="12240" w:h="15840"/>
      <w:pgMar w:top="624" w:right="737" w:bottom="624" w:left="73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745" w:rsidRDefault="003A6745" w:rsidP="0041462B">
      <w:pPr>
        <w:spacing w:after="0" w:line="240" w:lineRule="auto"/>
      </w:pPr>
      <w:r>
        <w:separator/>
      </w:r>
    </w:p>
  </w:endnote>
  <w:endnote w:type="continuationSeparator" w:id="0">
    <w:p w:rsidR="003A6745" w:rsidRDefault="003A6745" w:rsidP="0041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9518"/>
      <w:docPartObj>
        <w:docPartGallery w:val="Page Numbers (Bottom of Page)"/>
        <w:docPartUnique/>
      </w:docPartObj>
    </w:sdtPr>
    <w:sdtContent>
      <w:p w:rsidR="003C3661" w:rsidRDefault="003C3661">
        <w:pPr>
          <w:pStyle w:val="Subsol"/>
          <w:jc w:val="center"/>
        </w:pPr>
        <w:fldSimple w:instr=" PAGE   \* MERGEFORMAT ">
          <w:r w:rsidR="00531959">
            <w:rPr>
              <w:noProof/>
            </w:rPr>
            <w:t>2</w:t>
          </w:r>
        </w:fldSimple>
      </w:p>
    </w:sdtContent>
  </w:sdt>
  <w:p w:rsidR="0041462B" w:rsidRDefault="0041462B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745" w:rsidRDefault="003A6745" w:rsidP="0041462B">
      <w:pPr>
        <w:spacing w:after="0" w:line="240" w:lineRule="auto"/>
      </w:pPr>
      <w:r>
        <w:separator/>
      </w:r>
    </w:p>
  </w:footnote>
  <w:footnote w:type="continuationSeparator" w:id="0">
    <w:p w:rsidR="003A6745" w:rsidRDefault="003A6745" w:rsidP="0041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2A5"/>
    <w:multiLevelType w:val="hybridMultilevel"/>
    <w:tmpl w:val="303E0C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0B7"/>
    <w:multiLevelType w:val="hybridMultilevel"/>
    <w:tmpl w:val="446E8366"/>
    <w:lvl w:ilvl="0" w:tplc="0D5497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34822"/>
    <w:multiLevelType w:val="hybridMultilevel"/>
    <w:tmpl w:val="EBD6109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00BEB"/>
    <w:multiLevelType w:val="hybridMultilevel"/>
    <w:tmpl w:val="EBEC7332"/>
    <w:lvl w:ilvl="0" w:tplc="3DF0A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529D2"/>
    <w:multiLevelType w:val="hybridMultilevel"/>
    <w:tmpl w:val="3DAEC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7892C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44867"/>
    <w:multiLevelType w:val="hybridMultilevel"/>
    <w:tmpl w:val="AE8224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465CC"/>
    <w:multiLevelType w:val="hybridMultilevel"/>
    <w:tmpl w:val="CE960730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D6275"/>
    <w:multiLevelType w:val="hybridMultilevel"/>
    <w:tmpl w:val="C7EC3CE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6BB3B3F"/>
    <w:multiLevelType w:val="hybridMultilevel"/>
    <w:tmpl w:val="323CA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E3176C"/>
    <w:multiLevelType w:val="hybridMultilevel"/>
    <w:tmpl w:val="3A46EE8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833D70"/>
    <w:multiLevelType w:val="hybridMultilevel"/>
    <w:tmpl w:val="7ABE2F1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46E7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F3039"/>
    <w:multiLevelType w:val="hybridMultilevel"/>
    <w:tmpl w:val="71CE7C2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026DC6"/>
    <w:multiLevelType w:val="hybridMultilevel"/>
    <w:tmpl w:val="0BCE47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498E"/>
    <w:multiLevelType w:val="hybridMultilevel"/>
    <w:tmpl w:val="B704937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494739"/>
    <w:multiLevelType w:val="hybridMultilevel"/>
    <w:tmpl w:val="1AAA2CE8"/>
    <w:lvl w:ilvl="0" w:tplc="5BCE651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05A27"/>
    <w:multiLevelType w:val="hybridMultilevel"/>
    <w:tmpl w:val="3B70C5B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D2A7F"/>
    <w:multiLevelType w:val="hybridMultilevel"/>
    <w:tmpl w:val="097E6E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97DDB"/>
    <w:multiLevelType w:val="hybridMultilevel"/>
    <w:tmpl w:val="0E1CB43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1A6927"/>
    <w:multiLevelType w:val="hybridMultilevel"/>
    <w:tmpl w:val="7F5EA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7892C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B4E2A"/>
    <w:multiLevelType w:val="hybridMultilevel"/>
    <w:tmpl w:val="DC2C27E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07E53"/>
    <w:multiLevelType w:val="hybridMultilevel"/>
    <w:tmpl w:val="1E6A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005212"/>
    <w:multiLevelType w:val="hybridMultilevel"/>
    <w:tmpl w:val="AEEE51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D2230E"/>
    <w:multiLevelType w:val="hybridMultilevel"/>
    <w:tmpl w:val="29029E02"/>
    <w:lvl w:ilvl="0" w:tplc="0B3E871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83E8A"/>
    <w:multiLevelType w:val="hybridMultilevel"/>
    <w:tmpl w:val="DFE87398"/>
    <w:lvl w:ilvl="0" w:tplc="04090019">
      <w:start w:val="1"/>
      <w:numFmt w:val="lowerLetter"/>
      <w:lvlText w:val="%1."/>
      <w:lvlJc w:val="left"/>
      <w:pPr>
        <w:ind w:left="1658" w:hanging="360"/>
      </w:p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4">
    <w:nsid w:val="5F045F61"/>
    <w:multiLevelType w:val="hybridMultilevel"/>
    <w:tmpl w:val="C7E4F2C8"/>
    <w:lvl w:ilvl="0" w:tplc="32F4469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36BB9"/>
    <w:multiLevelType w:val="hybridMultilevel"/>
    <w:tmpl w:val="E8964D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333807"/>
    <w:multiLevelType w:val="hybridMultilevel"/>
    <w:tmpl w:val="9962DBBC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4B12F0"/>
    <w:multiLevelType w:val="hybridMultilevel"/>
    <w:tmpl w:val="9CE6D4A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67C55"/>
    <w:multiLevelType w:val="hybridMultilevel"/>
    <w:tmpl w:val="22183B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AD51C7"/>
    <w:multiLevelType w:val="hybridMultilevel"/>
    <w:tmpl w:val="0C54507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880ED4"/>
    <w:multiLevelType w:val="hybridMultilevel"/>
    <w:tmpl w:val="E146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7892C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C3A15"/>
    <w:multiLevelType w:val="hybridMultilevel"/>
    <w:tmpl w:val="DCEE42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60C83"/>
    <w:multiLevelType w:val="hybridMultilevel"/>
    <w:tmpl w:val="FDB006E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9E2162"/>
    <w:multiLevelType w:val="hybridMultilevel"/>
    <w:tmpl w:val="DB886FD2"/>
    <w:lvl w:ilvl="0" w:tplc="9D5C61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23"/>
  </w:num>
  <w:num w:numId="5">
    <w:abstractNumId w:val="21"/>
  </w:num>
  <w:num w:numId="6">
    <w:abstractNumId w:val="5"/>
  </w:num>
  <w:num w:numId="7">
    <w:abstractNumId w:val="8"/>
  </w:num>
  <w:num w:numId="8">
    <w:abstractNumId w:val="6"/>
  </w:num>
  <w:num w:numId="9">
    <w:abstractNumId w:val="29"/>
  </w:num>
  <w:num w:numId="10">
    <w:abstractNumId w:val="9"/>
  </w:num>
  <w:num w:numId="11">
    <w:abstractNumId w:val="28"/>
  </w:num>
  <w:num w:numId="12">
    <w:abstractNumId w:val="15"/>
  </w:num>
  <w:num w:numId="13">
    <w:abstractNumId w:val="25"/>
  </w:num>
  <w:num w:numId="14">
    <w:abstractNumId w:val="19"/>
  </w:num>
  <w:num w:numId="15">
    <w:abstractNumId w:val="11"/>
  </w:num>
  <w:num w:numId="16">
    <w:abstractNumId w:val="16"/>
  </w:num>
  <w:num w:numId="17">
    <w:abstractNumId w:val="3"/>
  </w:num>
  <w:num w:numId="18">
    <w:abstractNumId w:val="32"/>
  </w:num>
  <w:num w:numId="19">
    <w:abstractNumId w:val="31"/>
  </w:num>
  <w:num w:numId="20">
    <w:abstractNumId w:val="26"/>
  </w:num>
  <w:num w:numId="21">
    <w:abstractNumId w:val="12"/>
  </w:num>
  <w:num w:numId="22">
    <w:abstractNumId w:val="33"/>
  </w:num>
  <w:num w:numId="23">
    <w:abstractNumId w:val="13"/>
  </w:num>
  <w:num w:numId="24">
    <w:abstractNumId w:val="4"/>
  </w:num>
  <w:num w:numId="25">
    <w:abstractNumId w:val="27"/>
  </w:num>
  <w:num w:numId="26">
    <w:abstractNumId w:val="18"/>
  </w:num>
  <w:num w:numId="27">
    <w:abstractNumId w:val="2"/>
  </w:num>
  <w:num w:numId="28">
    <w:abstractNumId w:val="1"/>
  </w:num>
  <w:num w:numId="29">
    <w:abstractNumId w:val="17"/>
  </w:num>
  <w:num w:numId="30">
    <w:abstractNumId w:val="0"/>
  </w:num>
  <w:num w:numId="31">
    <w:abstractNumId w:val="22"/>
  </w:num>
  <w:num w:numId="32">
    <w:abstractNumId w:val="24"/>
  </w:num>
  <w:num w:numId="33">
    <w:abstractNumId w:val="14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D20EF"/>
    <w:rsid w:val="00071A33"/>
    <w:rsid w:val="000C3D0F"/>
    <w:rsid w:val="001231D1"/>
    <w:rsid w:val="001937D4"/>
    <w:rsid w:val="001C0A45"/>
    <w:rsid w:val="00206BC4"/>
    <w:rsid w:val="00253438"/>
    <w:rsid w:val="00270FAE"/>
    <w:rsid w:val="002B0D88"/>
    <w:rsid w:val="002C7F2D"/>
    <w:rsid w:val="003070DD"/>
    <w:rsid w:val="00322AB7"/>
    <w:rsid w:val="00365226"/>
    <w:rsid w:val="003A6745"/>
    <w:rsid w:val="003C3661"/>
    <w:rsid w:val="003C4B5A"/>
    <w:rsid w:val="0041462B"/>
    <w:rsid w:val="00441E4A"/>
    <w:rsid w:val="004F7112"/>
    <w:rsid w:val="00531959"/>
    <w:rsid w:val="005E3830"/>
    <w:rsid w:val="00670F78"/>
    <w:rsid w:val="006D0DE6"/>
    <w:rsid w:val="00713724"/>
    <w:rsid w:val="00754B00"/>
    <w:rsid w:val="00855236"/>
    <w:rsid w:val="00922325"/>
    <w:rsid w:val="009C6E55"/>
    <w:rsid w:val="009D2530"/>
    <w:rsid w:val="00A0095C"/>
    <w:rsid w:val="00A65C3F"/>
    <w:rsid w:val="00A70FA5"/>
    <w:rsid w:val="00A95CFA"/>
    <w:rsid w:val="00AD1C16"/>
    <w:rsid w:val="00B067C8"/>
    <w:rsid w:val="00B376AB"/>
    <w:rsid w:val="00B824B9"/>
    <w:rsid w:val="00C2097B"/>
    <w:rsid w:val="00CC75D8"/>
    <w:rsid w:val="00CF0E87"/>
    <w:rsid w:val="00D4659B"/>
    <w:rsid w:val="00D7457D"/>
    <w:rsid w:val="00D939A3"/>
    <w:rsid w:val="00DA3E7E"/>
    <w:rsid w:val="00DB5056"/>
    <w:rsid w:val="00DC29CF"/>
    <w:rsid w:val="00E22D1C"/>
    <w:rsid w:val="00E47900"/>
    <w:rsid w:val="00F06ED6"/>
    <w:rsid w:val="00F17DF0"/>
    <w:rsid w:val="00FA2E0C"/>
    <w:rsid w:val="00FD20EF"/>
    <w:rsid w:val="00FF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26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2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D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20EF"/>
    <w:rPr>
      <w:rFonts w:ascii="Tahoma" w:hAnsi="Tahoma" w:cs="Tahoma"/>
      <w:sz w:val="16"/>
      <w:szCs w:val="16"/>
      <w:lang w:val="ro-RO"/>
    </w:rPr>
  </w:style>
  <w:style w:type="table" w:styleId="GrilTabel">
    <w:name w:val="Table Grid"/>
    <w:basedOn w:val="TabelNormal"/>
    <w:uiPriority w:val="59"/>
    <w:rsid w:val="009D2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cument">
    <w:name w:val="Document Map"/>
    <w:basedOn w:val="Normal"/>
    <w:link w:val="PlandocumentCaracter"/>
    <w:semiHidden/>
    <w:rsid w:val="00DA3E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DA3E7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ntet">
    <w:name w:val="header"/>
    <w:basedOn w:val="Normal"/>
    <w:link w:val="AntetCaracter"/>
    <w:uiPriority w:val="99"/>
    <w:semiHidden/>
    <w:unhideWhenUsed/>
    <w:rsid w:val="0041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1462B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1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462B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image" Target="media/image2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oleObject" Target="embeddings/oleObject2.bin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H&amp;L</dc:creator>
  <cp:keywords/>
  <dc:description/>
  <cp:lastModifiedBy>42</cp:lastModifiedBy>
  <cp:revision>16</cp:revision>
  <dcterms:created xsi:type="dcterms:W3CDTF">2015-01-10T04:45:00Z</dcterms:created>
  <dcterms:modified xsi:type="dcterms:W3CDTF">2015-01-10T05:55:00Z</dcterms:modified>
</cp:coreProperties>
</file>